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7AE8" w:rsidRDefault="005460D0">
      <w:pPr>
        <w:pStyle w:val="normal0"/>
        <w:jc w:val="center"/>
      </w:pPr>
      <w:r>
        <w:rPr>
          <w:b/>
        </w:rPr>
        <w:t>CRONOGRAMA VI CLEP - UPLA 2014</w:t>
      </w:r>
    </w:p>
    <w:p w:rsidR="00BE7AE8" w:rsidRDefault="00BE7AE8">
      <w:pPr>
        <w:pStyle w:val="normal0"/>
      </w:pPr>
    </w:p>
    <w:p w:rsidR="00BE7AE8" w:rsidRDefault="00BE7AE8">
      <w:pPr>
        <w:pStyle w:val="normal0"/>
      </w:pPr>
    </w:p>
    <w:tbl>
      <w:tblPr>
        <w:tblStyle w:val="a"/>
        <w:tblW w:w="878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280"/>
        <w:gridCol w:w="6509"/>
      </w:tblGrid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HORA</w:t>
            </w:r>
          </w:p>
        </w:tc>
        <w:tc>
          <w:tcPr>
            <w:tcW w:w="6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MIERCOLES 27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65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Recepción: inscripción, entrega de credencial y del cronograma.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65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Presentación del CLEP. Aula Magna, Casa Central.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65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proofErr w:type="spellStart"/>
            <w:r>
              <w:rPr>
                <w:sz w:val="20"/>
              </w:rPr>
              <w:t>Coffee</w:t>
            </w:r>
            <w:proofErr w:type="spellEnd"/>
            <w:r>
              <w:rPr>
                <w:sz w:val="20"/>
              </w:rPr>
              <w:t xml:space="preserve"> break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11:15</w:t>
            </w:r>
          </w:p>
        </w:tc>
        <w:tc>
          <w:tcPr>
            <w:tcW w:w="65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both"/>
            </w:pPr>
            <w:r>
              <w:rPr>
                <w:i/>
                <w:sz w:val="20"/>
                <w:highlight w:val="white"/>
              </w:rPr>
              <w:t>"</w:t>
            </w:r>
            <w:r>
              <w:rPr>
                <w:i/>
                <w:sz w:val="20"/>
                <w:highlight w:val="white"/>
              </w:rPr>
              <w:t>Saberes Pedagógicos Críticos en la formación de Profesores/as”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</w:rPr>
              <w:t>Rolando Pinto. Aula Magna, Casa Central.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13:30</w:t>
            </w:r>
          </w:p>
        </w:tc>
        <w:tc>
          <w:tcPr>
            <w:tcW w:w="65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Almuerzo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65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i/>
                <w:sz w:val="20"/>
              </w:rPr>
              <w:t>Taller</w:t>
            </w:r>
            <w:r>
              <w:rPr>
                <w:sz w:val="20"/>
              </w:rPr>
              <w:t>. Sala de Conferencias, Facultad de Educación, Casa Central.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65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proofErr w:type="spellStart"/>
            <w:r>
              <w:rPr>
                <w:sz w:val="20"/>
              </w:rPr>
              <w:t>Coffee</w:t>
            </w:r>
            <w:proofErr w:type="spellEnd"/>
            <w:r>
              <w:rPr>
                <w:sz w:val="20"/>
              </w:rPr>
              <w:t xml:space="preserve"> break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16:15</w:t>
            </w:r>
          </w:p>
        </w:tc>
        <w:tc>
          <w:tcPr>
            <w:tcW w:w="65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i/>
                <w:sz w:val="20"/>
              </w:rPr>
              <w:t>Taller</w:t>
            </w:r>
            <w:r>
              <w:rPr>
                <w:sz w:val="20"/>
              </w:rPr>
              <w:t>. Sala de Conferencias, Facultad de Educación, Casa Central.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65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Cierre</w:t>
            </w:r>
          </w:p>
        </w:tc>
      </w:tr>
    </w:tbl>
    <w:p w:rsidR="00BE7AE8" w:rsidRDefault="005460D0">
      <w:pPr>
        <w:pStyle w:val="normal0"/>
        <w:jc w:val="center"/>
        <w:rPr>
          <w:sz w:val="20"/>
        </w:rPr>
      </w:pPr>
      <w:r>
        <w:rPr>
          <w:sz w:val="20"/>
        </w:rPr>
        <w:t xml:space="preserve"> </w:t>
      </w: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  <w:rPr>
          <w:sz w:val="20"/>
        </w:rPr>
      </w:pPr>
    </w:p>
    <w:p w:rsidR="00B1607C" w:rsidRDefault="00B1607C">
      <w:pPr>
        <w:pStyle w:val="normal0"/>
        <w:jc w:val="center"/>
      </w:pPr>
    </w:p>
    <w:p w:rsidR="00BE7AE8" w:rsidRDefault="005460D0">
      <w:pPr>
        <w:pStyle w:val="normal0"/>
        <w:jc w:val="center"/>
      </w:pPr>
      <w:r>
        <w:rPr>
          <w:sz w:val="20"/>
        </w:rPr>
        <w:t xml:space="preserve"> </w:t>
      </w:r>
    </w:p>
    <w:tbl>
      <w:tblPr>
        <w:tblStyle w:val="a0"/>
        <w:tblW w:w="8647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280"/>
        <w:gridCol w:w="6367"/>
      </w:tblGrid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lastRenderedPageBreak/>
              <w:t>HORA</w:t>
            </w:r>
          </w:p>
        </w:tc>
        <w:tc>
          <w:tcPr>
            <w:tcW w:w="6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JUEVES 28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Recepción.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9:30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both"/>
            </w:pPr>
            <w:r>
              <w:rPr>
                <w:i/>
                <w:sz w:val="20"/>
              </w:rPr>
              <w:t>1. “Devenir histórico de la oposición contra la educación emancipadora”</w:t>
            </w:r>
            <w:r>
              <w:rPr>
                <w:sz w:val="20"/>
              </w:rPr>
              <w:t xml:space="preserve"> Ismael Cáceres.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>Sala Carlos Pantoja, Casa Central, UPLA.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2. </w:t>
            </w:r>
            <w:r>
              <w:rPr>
                <w:i/>
                <w:sz w:val="20"/>
              </w:rPr>
              <w:t>“Zapatismo, identidad latinoamericana y crítica a la modernidad”</w:t>
            </w:r>
            <w:r>
              <w:rPr>
                <w:sz w:val="20"/>
              </w:rPr>
              <w:t xml:space="preserve"> Gerardo Cruces.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>Sala Carlos Pantoja, Casa Central, UPLA.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3. </w:t>
            </w:r>
            <w:r>
              <w:rPr>
                <w:i/>
                <w:sz w:val="20"/>
              </w:rPr>
              <w:t>“</w:t>
            </w:r>
            <w:r>
              <w:rPr>
                <w:i/>
                <w:sz w:val="20"/>
                <w:shd w:val="clear" w:color="auto" w:fill="F7F7F7"/>
              </w:rPr>
              <w:t xml:space="preserve">Jóvenes indígenas en las Universidades públicas de Argentina: identidad(es) étnicas y propuestas colectivas.” </w:t>
            </w:r>
            <w:r>
              <w:rPr>
                <w:sz w:val="20"/>
                <w:shd w:val="clear" w:color="auto" w:fill="F7F7F7"/>
              </w:rPr>
              <w:t xml:space="preserve">Álvaro </w:t>
            </w:r>
            <w:proofErr w:type="spellStart"/>
            <w:r>
              <w:rPr>
                <w:sz w:val="20"/>
                <w:shd w:val="clear" w:color="auto" w:fill="F7F7F7"/>
              </w:rPr>
              <w:t>Guaymás</w:t>
            </w:r>
            <w:proofErr w:type="spellEnd"/>
            <w:r>
              <w:rPr>
                <w:sz w:val="20"/>
                <w:shd w:val="clear" w:color="auto" w:fill="F7F7F7"/>
              </w:rPr>
              <w:t>.</w:t>
            </w:r>
          </w:p>
          <w:p w:rsidR="00BE7AE8" w:rsidRDefault="005460D0">
            <w:pPr>
              <w:pStyle w:val="normal0"/>
            </w:pPr>
            <w:r>
              <w:rPr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ind w:left="360"/>
              <w:jc w:val="center"/>
            </w:pPr>
            <w:r>
              <w:rPr>
                <w:b/>
                <w:sz w:val="20"/>
              </w:rPr>
              <w:t>Ronda de Preguntas: 20 min.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proofErr w:type="spellStart"/>
            <w:r>
              <w:rPr>
                <w:sz w:val="20"/>
              </w:rPr>
              <w:t>Coffee</w:t>
            </w:r>
            <w:proofErr w:type="spellEnd"/>
            <w:r>
              <w:rPr>
                <w:sz w:val="20"/>
              </w:rPr>
              <w:t xml:space="preserve"> break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11:15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both"/>
            </w:pPr>
            <w:r>
              <w:rPr>
                <w:i/>
                <w:sz w:val="20"/>
              </w:rPr>
              <w:t>1. Presentación Revista “</w:t>
            </w:r>
            <w:proofErr w:type="spellStart"/>
            <w:r>
              <w:rPr>
                <w:i/>
                <w:sz w:val="20"/>
              </w:rPr>
              <w:t>Uturunku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Achachi</w:t>
            </w:r>
            <w:proofErr w:type="spellEnd"/>
            <w:r>
              <w:rPr>
                <w:i/>
                <w:sz w:val="20"/>
              </w:rPr>
              <w:t>”</w:t>
            </w:r>
            <w:r>
              <w:rPr>
                <w:sz w:val="20"/>
              </w:rPr>
              <w:t xml:space="preserve"> Ismael Cáceres.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2. </w:t>
            </w:r>
            <w:r>
              <w:rPr>
                <w:i/>
                <w:sz w:val="20"/>
              </w:rPr>
              <w:t>“Muestra de investigaciones y propuestas de tesis de pregrado para la inclusión de migrantes en el sistema educativo regional</w:t>
            </w:r>
            <w:r>
              <w:rPr>
                <w:sz w:val="20"/>
              </w:rPr>
              <w:t xml:space="preserve">” César </w:t>
            </w:r>
            <w:proofErr w:type="spellStart"/>
            <w:r>
              <w:rPr>
                <w:sz w:val="20"/>
              </w:rPr>
              <w:t>Imaña</w:t>
            </w:r>
            <w:proofErr w:type="spellEnd"/>
            <w:r>
              <w:rPr>
                <w:sz w:val="20"/>
              </w:rPr>
              <w:t>, Raquel Lastra, María José Ortega, Marco Ramírez.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>Sala Carlos Pantoja, Casa Central, UPLA.</w:t>
            </w:r>
          </w:p>
          <w:p w:rsidR="00BE7AE8" w:rsidRDefault="005460D0">
            <w:pPr>
              <w:pStyle w:val="normal0"/>
            </w:pPr>
            <w:r>
              <w:rPr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3. </w:t>
            </w:r>
            <w:r>
              <w:rPr>
                <w:i/>
                <w:sz w:val="20"/>
              </w:rPr>
              <w:t>“Articulación entre los niveles pre-básico y básico ¿Existe la articulación efectiva entre niveles? Un enfoque desde el norte del país”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Estefani</w:t>
            </w:r>
            <w:proofErr w:type="spellEnd"/>
            <w:r>
              <w:rPr>
                <w:sz w:val="20"/>
              </w:rPr>
              <w:t xml:space="preserve"> B</w:t>
            </w:r>
            <w:r>
              <w:rPr>
                <w:sz w:val="20"/>
              </w:rPr>
              <w:t xml:space="preserve">erríos, </w:t>
            </w:r>
            <w:proofErr w:type="spellStart"/>
            <w:r>
              <w:rPr>
                <w:sz w:val="20"/>
              </w:rPr>
              <w:t>Javiera</w:t>
            </w:r>
            <w:proofErr w:type="spellEnd"/>
            <w:r>
              <w:rPr>
                <w:sz w:val="20"/>
              </w:rPr>
              <w:t xml:space="preserve"> Di Caro, </w:t>
            </w:r>
            <w:proofErr w:type="spellStart"/>
            <w:r>
              <w:rPr>
                <w:sz w:val="20"/>
              </w:rPr>
              <w:t>Maiby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Alaniz</w:t>
            </w:r>
            <w:proofErr w:type="spellEnd"/>
            <w:r>
              <w:rPr>
                <w:sz w:val="20"/>
              </w:rPr>
              <w:t>, Marcela León.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>4. “</w:t>
            </w:r>
            <w:r>
              <w:rPr>
                <w:i/>
                <w:sz w:val="20"/>
              </w:rPr>
              <w:t xml:space="preserve">Mirada actual de la educación v/s mirada de los profesores. ¿Siguen el mismo camino?” </w:t>
            </w:r>
            <w:r>
              <w:rPr>
                <w:sz w:val="20"/>
              </w:rPr>
              <w:t>Hans Aguilar.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>5. “</w:t>
            </w:r>
            <w:r>
              <w:rPr>
                <w:i/>
                <w:sz w:val="20"/>
              </w:rPr>
              <w:t xml:space="preserve">La dictadura militar en la escuela chilena y la resistencia contestaría de la Escuela </w:t>
            </w:r>
            <w:proofErr w:type="spellStart"/>
            <w:r>
              <w:rPr>
                <w:i/>
                <w:sz w:val="20"/>
              </w:rPr>
              <w:t>Celes</w:t>
            </w:r>
            <w:r>
              <w:rPr>
                <w:i/>
                <w:sz w:val="20"/>
              </w:rPr>
              <w:t>tín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Freinet</w:t>
            </w:r>
            <w:proofErr w:type="spellEnd"/>
            <w:r>
              <w:rPr>
                <w:i/>
                <w:sz w:val="20"/>
              </w:rPr>
              <w:t xml:space="preserve"> de La </w:t>
            </w:r>
            <w:proofErr w:type="spellStart"/>
            <w:r>
              <w:rPr>
                <w:i/>
                <w:sz w:val="20"/>
              </w:rPr>
              <w:t>Pintana</w:t>
            </w:r>
            <w:proofErr w:type="spellEnd"/>
            <w:r>
              <w:rPr>
                <w:i/>
                <w:sz w:val="20"/>
              </w:rPr>
              <w:t xml:space="preserve">” </w:t>
            </w:r>
            <w:r>
              <w:rPr>
                <w:sz w:val="20"/>
              </w:rPr>
              <w:t>Juan Miranda.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Ronda de preguntas: 20 min.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13:30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Almuerzo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Taller de muralismo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proofErr w:type="spellStart"/>
            <w:r>
              <w:rPr>
                <w:sz w:val="20"/>
              </w:rPr>
              <w:t>Coffe</w:t>
            </w:r>
            <w:proofErr w:type="spellEnd"/>
            <w:r>
              <w:rPr>
                <w:sz w:val="20"/>
              </w:rPr>
              <w:t xml:space="preserve"> break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16:15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Taller de muralismo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Cierre</w:t>
            </w:r>
          </w:p>
        </w:tc>
      </w:tr>
    </w:tbl>
    <w:p w:rsidR="00BE7AE8" w:rsidRDefault="005460D0">
      <w:pPr>
        <w:pStyle w:val="normal0"/>
        <w:jc w:val="center"/>
      </w:pPr>
      <w:r>
        <w:rPr>
          <w:sz w:val="20"/>
        </w:rPr>
        <w:t xml:space="preserve"> </w:t>
      </w:r>
    </w:p>
    <w:p w:rsidR="00BE7AE8" w:rsidRDefault="00BE7AE8">
      <w:pPr>
        <w:pStyle w:val="normal0"/>
        <w:jc w:val="center"/>
      </w:pPr>
    </w:p>
    <w:tbl>
      <w:tblPr>
        <w:tblStyle w:val="a1"/>
        <w:tblW w:w="8647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280"/>
        <w:gridCol w:w="6367"/>
      </w:tblGrid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HORA</w:t>
            </w:r>
          </w:p>
        </w:tc>
        <w:tc>
          <w:tcPr>
            <w:tcW w:w="63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VIERNES 29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Recepción.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9:30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1. </w:t>
            </w:r>
            <w:r>
              <w:rPr>
                <w:i/>
                <w:sz w:val="20"/>
              </w:rPr>
              <w:t xml:space="preserve">“Pedagogía como práctica de la libertad: Una nueva mirada al analfabetismo” </w:t>
            </w:r>
            <w:proofErr w:type="spellStart"/>
            <w:r>
              <w:rPr>
                <w:sz w:val="20"/>
              </w:rPr>
              <w:t>Yoselyn</w:t>
            </w:r>
            <w:proofErr w:type="spellEnd"/>
            <w:r>
              <w:rPr>
                <w:sz w:val="20"/>
              </w:rPr>
              <w:t xml:space="preserve"> Castro, Pedro Concha, Valentina Guzmán, Manuel Leiva</w:t>
            </w:r>
            <w:r>
              <w:rPr>
                <w:i/>
                <w:sz w:val="20"/>
              </w:rPr>
              <w:t>.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i/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i/>
                <w:sz w:val="20"/>
              </w:rPr>
              <w:t>2. “El diálogo en la praxis de la pedagogía del oprimido”</w:t>
            </w:r>
            <w:r>
              <w:rPr>
                <w:sz w:val="20"/>
              </w:rPr>
              <w:t xml:space="preserve"> J. Camilo Valdés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sz w:val="20"/>
              </w:rPr>
              <w:t xml:space="preserve"> </w:t>
            </w:r>
          </w:p>
          <w:p w:rsidR="00BE7AE8" w:rsidRDefault="005460D0">
            <w:pPr>
              <w:pStyle w:val="normal0"/>
              <w:jc w:val="both"/>
            </w:pPr>
            <w:r>
              <w:rPr>
                <w:b/>
                <w:sz w:val="20"/>
              </w:rPr>
              <w:t>Ronda de preguntas: 20 min.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10:15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proofErr w:type="spellStart"/>
            <w:r>
              <w:rPr>
                <w:sz w:val="20"/>
              </w:rPr>
              <w:t>Coffee</w:t>
            </w:r>
            <w:proofErr w:type="spellEnd"/>
            <w:r>
              <w:rPr>
                <w:sz w:val="20"/>
              </w:rPr>
              <w:t xml:space="preserve"> break – Entrega de colaciones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Tour por Valparaíso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Almuerzo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Ceremonia de cierre: Entrega de certificados</w:t>
            </w:r>
          </w:p>
        </w:tc>
      </w:tr>
      <w:tr w:rsidR="00BE7AE8" w:rsidTr="00B1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b/>
                <w:sz w:val="20"/>
              </w:rPr>
              <w:t>18:00</w:t>
            </w:r>
          </w:p>
        </w:tc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AE8" w:rsidRDefault="005460D0">
            <w:pPr>
              <w:pStyle w:val="normal0"/>
              <w:jc w:val="center"/>
            </w:pPr>
            <w:r>
              <w:rPr>
                <w:sz w:val="20"/>
              </w:rPr>
              <w:t>Cóctel despedida</w:t>
            </w:r>
          </w:p>
        </w:tc>
      </w:tr>
    </w:tbl>
    <w:p w:rsidR="00BE7AE8" w:rsidRDefault="005460D0">
      <w:pPr>
        <w:pStyle w:val="normal0"/>
        <w:jc w:val="center"/>
      </w:pPr>
      <w:r>
        <w:rPr>
          <w:sz w:val="20"/>
        </w:rPr>
        <w:t xml:space="preserve"> </w:t>
      </w:r>
    </w:p>
    <w:p w:rsidR="00BE7AE8" w:rsidRDefault="005460D0">
      <w:pPr>
        <w:pStyle w:val="normal0"/>
        <w:jc w:val="center"/>
      </w:pPr>
      <w:r>
        <w:rPr>
          <w:sz w:val="20"/>
        </w:rPr>
        <w:t xml:space="preserve"> </w:t>
      </w:r>
    </w:p>
    <w:p w:rsidR="00BE7AE8" w:rsidRDefault="005460D0">
      <w:pPr>
        <w:pStyle w:val="normal0"/>
        <w:jc w:val="center"/>
      </w:pPr>
      <w:r>
        <w:rPr>
          <w:sz w:val="20"/>
        </w:rPr>
        <w:t xml:space="preserve"> </w:t>
      </w:r>
    </w:p>
    <w:p w:rsidR="00BE7AE8" w:rsidRDefault="00BE7AE8">
      <w:pPr>
        <w:pStyle w:val="normal0"/>
      </w:pPr>
    </w:p>
    <w:sectPr w:rsidR="00BE7AE8" w:rsidSect="00BE7AE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BE7AE8"/>
    <w:rsid w:val="000F6C5F"/>
    <w:rsid w:val="005460D0"/>
    <w:rsid w:val="00B1607C"/>
    <w:rsid w:val="00BE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E7AE8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0"/>
    <w:next w:val="normal0"/>
    <w:rsid w:val="00BE7AE8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0"/>
    <w:next w:val="normal0"/>
    <w:rsid w:val="00BE7AE8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0"/>
    <w:next w:val="normal0"/>
    <w:rsid w:val="00BE7AE8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0"/>
    <w:next w:val="normal0"/>
    <w:rsid w:val="00BE7AE8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0"/>
    <w:next w:val="normal0"/>
    <w:rsid w:val="00BE7AE8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E7AE8"/>
  </w:style>
  <w:style w:type="table" w:customStyle="1" w:styleId="TableNormal">
    <w:name w:val="Table Normal"/>
    <w:rsid w:val="00BE7A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E7AE8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0"/>
    <w:next w:val="normal0"/>
    <w:rsid w:val="00BE7AE8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BE7AE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BE7AE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E7AE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OFICIAL .docx</dc:title>
  <dc:creator>upla</dc:creator>
  <cp:lastModifiedBy>upla</cp:lastModifiedBy>
  <cp:revision>2</cp:revision>
  <cp:lastPrinted>2014-08-25T16:14:00Z</cp:lastPrinted>
  <dcterms:created xsi:type="dcterms:W3CDTF">2014-08-25T16:25:00Z</dcterms:created>
  <dcterms:modified xsi:type="dcterms:W3CDTF">2014-08-25T16:25:00Z</dcterms:modified>
</cp:coreProperties>
</file>